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DE2031" w:rsidTr="00751EEA">
        <w:tc>
          <w:tcPr>
            <w:tcW w:w="4810" w:type="dxa"/>
          </w:tcPr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ΕΛΛΗΝΙΚΗ ΔΗΜΟΚΡΑΤΙΑ</w:t>
            </w:r>
          </w:p>
          <w:p w:rsidR="00832392" w:rsidRPr="00DE2031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 xml:space="preserve">ΥΠΟΥΡΓΕΙΟ </w:t>
            </w:r>
            <w:r w:rsidR="00832392" w:rsidRPr="00DE2031">
              <w:rPr>
                <w:rFonts w:asciiTheme="minorHAnsi" w:hAnsiTheme="minorHAnsi" w:cstheme="minorHAnsi"/>
              </w:rPr>
              <w:t xml:space="preserve"> ΠΑΙΔΕΙΑΣ</w:t>
            </w:r>
            <w:r w:rsidR="00C936C8" w:rsidRPr="00DE2031">
              <w:rPr>
                <w:rFonts w:asciiTheme="minorHAnsi" w:hAnsiTheme="minorHAnsi" w:cstheme="minorHAnsi"/>
              </w:rPr>
              <w:t xml:space="preserve"> </w:t>
            </w:r>
            <w:r w:rsidR="00832392" w:rsidRPr="00DE2031">
              <w:rPr>
                <w:rFonts w:asciiTheme="minorHAnsi" w:hAnsiTheme="minorHAnsi" w:cstheme="minorHAnsi"/>
              </w:rPr>
              <w:t>ΚΑΙ ΘΡΗΣΚΕΥΜΑΤΩΝ</w:t>
            </w: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- - - - -</w:t>
            </w: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ΠΕΡΙΦΕΡΕΙΑΚΗ Δ/ΝΣΗ Π.Ε. ΚΑΙ Δ.Ε. ΑΤΤΙΚΗΣ</w:t>
            </w: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ΔΙΕΥΘΥΝΣΗ ΔΕΥΤΕΡΟΒΑΘΜΙΑΣ ΕΚΠΑΙΔΕΥΣΗΣ</w:t>
            </w:r>
          </w:p>
          <w:p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ΑΝΑΤΟΛΙΚΗΣ ΑΤΤΙΚΗΣ</w:t>
            </w:r>
          </w:p>
          <w:p w:rsidR="00DE2031" w:rsidRPr="00DE2031" w:rsidRDefault="00DE2031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E2031" w:rsidRDefault="00DE2031" w:rsidP="00DE2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716BFB">
              <w:rPr>
                <w:b/>
                <w:bCs/>
              </w:rPr>
              <w:t>1ο ΗΜΕΡΗΣΙΟ ΓΥΜΝΑΣΙΟ ΠΑΙΑΝΙΑΣ</w:t>
            </w:r>
          </w:p>
          <w:p w:rsidR="00DE2031" w:rsidRPr="00716BFB" w:rsidRDefault="00DE2031" w:rsidP="00DE2031">
            <w:r>
              <w:t xml:space="preserve">   </w:t>
            </w:r>
            <w:r w:rsidRPr="00716BFB">
              <w:t>Λ. ΑΝΔΡΙΚΟΥ, 1 ΠΑΙΑΝΙΑ 19002</w:t>
            </w:r>
            <w:r w:rsidRPr="00716BFB">
              <w:br/>
            </w:r>
            <w:r>
              <w:t xml:space="preserve">   </w:t>
            </w:r>
            <w:proofErr w:type="spellStart"/>
            <w:r w:rsidRPr="00716BFB">
              <w:t>Tηλέφωνο</w:t>
            </w:r>
            <w:proofErr w:type="spellEnd"/>
            <w:r w:rsidRPr="00716BFB">
              <w:t>: 2106642788</w:t>
            </w:r>
            <w:r w:rsidRPr="00716BFB">
              <w:br/>
            </w:r>
            <w:r>
              <w:t xml:space="preserve">   </w:t>
            </w:r>
            <w:proofErr w:type="spellStart"/>
            <w:r w:rsidRPr="00716BFB">
              <w:t>Fax</w:t>
            </w:r>
            <w:proofErr w:type="spellEnd"/>
            <w:r w:rsidRPr="00716BFB">
              <w:t>: 2106642788</w:t>
            </w:r>
          </w:p>
          <w:p w:rsidR="00DE2031" w:rsidRPr="00716BFB" w:rsidRDefault="00DE2031" w:rsidP="00DE2031">
            <w:pPr>
              <w:rPr>
                <w:lang w:val="en-US"/>
              </w:rPr>
            </w:pPr>
            <w:r w:rsidRPr="00BE124C">
              <w:t xml:space="preserve">   </w:t>
            </w:r>
            <w:r w:rsidRPr="00716BFB">
              <w:rPr>
                <w:lang w:val="en-US"/>
              </w:rPr>
              <w:t>Email: mail@1gym-paian.att.sch.gr</w:t>
            </w: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897D49" w:rsidRPr="00DE2031" w:rsidRDefault="00897D49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10" w:type="dxa"/>
          </w:tcPr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DE2031">
              <w:rPr>
                <w:rFonts w:asciiTheme="minorHAnsi" w:hAnsiTheme="minorHAnsi" w:cstheme="minorHAnsi"/>
                <w:b/>
              </w:rPr>
              <w:t>Ημερομηνία</w:t>
            </w:r>
            <w:r w:rsidR="00471F1F" w:rsidRPr="00DE2031">
              <w:rPr>
                <w:rFonts w:asciiTheme="minorHAnsi" w:hAnsiTheme="minorHAnsi" w:cstheme="minorHAnsi"/>
                <w:b/>
              </w:rPr>
              <w:t xml:space="preserve"> 08/12/2022</w:t>
            </w: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DE2031">
              <w:rPr>
                <w:rFonts w:asciiTheme="minorHAnsi" w:hAnsiTheme="minorHAnsi" w:cstheme="minorHAnsi"/>
                <w:b/>
              </w:rPr>
              <w:t xml:space="preserve">Αρ. </w:t>
            </w:r>
            <w:proofErr w:type="spellStart"/>
            <w:r w:rsidRPr="00DE2031">
              <w:rPr>
                <w:rFonts w:asciiTheme="minorHAnsi" w:hAnsiTheme="minorHAnsi" w:cstheme="minorHAnsi"/>
                <w:b/>
              </w:rPr>
              <w:t>Πρ</w:t>
            </w:r>
            <w:proofErr w:type="spellEnd"/>
            <w:r w:rsidR="00471F1F" w:rsidRPr="00DE2031">
              <w:rPr>
                <w:rFonts w:asciiTheme="minorHAnsi" w:hAnsiTheme="minorHAnsi" w:cstheme="minorHAnsi"/>
                <w:b/>
              </w:rPr>
              <w:t xml:space="preserve">. </w:t>
            </w:r>
            <w:r w:rsidR="00BE124C">
              <w:rPr>
                <w:rFonts w:asciiTheme="minorHAnsi" w:hAnsiTheme="minorHAnsi" w:cstheme="minorHAnsi"/>
                <w:b/>
              </w:rPr>
              <w:t>1256</w:t>
            </w:r>
          </w:p>
          <w:p w:rsidR="00832392" w:rsidRPr="00DE2031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897D49" w:rsidRPr="00DE2031" w:rsidRDefault="00897D49" w:rsidP="00897D4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  <w:r w:rsidRPr="00DE2031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ΘΕΜΑ: «Πρόσκληση εκδήλωσης ενδιαφέροντος για </w:t>
      </w:r>
      <w:r w:rsidR="00015F00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Τετραήμερη</w:t>
      </w:r>
      <w:r w:rsidRPr="00DE2031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Εκπαιδευτική εκδρομή του 1ου Γυμνασίου Παιανίας</w:t>
      </w:r>
      <w:r w:rsidRPr="00DE2031">
        <w:rPr>
          <w:rFonts w:asciiTheme="minorHAnsi" w:hAnsiTheme="minorHAnsi" w:cstheme="minorHAnsi"/>
          <w:b/>
          <w:color w:val="000000"/>
          <w:sz w:val="22"/>
          <w:szCs w:val="22"/>
          <w:highlight w:val="white"/>
          <w:lang w:val="en-US"/>
        </w:rPr>
        <w:t> </w:t>
      </w:r>
      <w:r w:rsidRPr="00DE2031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 στη Ρώμη το Φεβρουάριο του 2023</w:t>
      </w:r>
    </w:p>
    <w:p w:rsidR="00897D49" w:rsidRPr="00DE2031" w:rsidRDefault="00897D49" w:rsidP="00897D4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</w:pPr>
    </w:p>
    <w:p w:rsidR="00897D49" w:rsidRPr="00DE2031" w:rsidRDefault="00897D49" w:rsidP="00897D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Καλούνται οι έχοντες τα νόμιμα προσόντα τουριστικοί πράκτορες, να υποβάλουν κλειστές προσφορές σχετικά με την εκδρομή-μετακίνηση του σχολείου μας, σύμφωνα με τις παρακάτω προδιαγραφές:</w:t>
      </w:r>
    </w:p>
    <w:p w:rsidR="00897D49" w:rsidRPr="00DE2031" w:rsidRDefault="00897D49" w:rsidP="00897D49">
      <w:pPr>
        <w:tabs>
          <w:tab w:val="left" w:pos="0"/>
          <w:tab w:val="left" w:pos="18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2031">
        <w:rPr>
          <w:rFonts w:asciiTheme="minorHAnsi" w:eastAsia="Calibri" w:hAnsiTheme="minorHAnsi" w:cstheme="minorHAnsi"/>
          <w:sz w:val="22"/>
          <w:szCs w:val="22"/>
        </w:rPr>
        <w:t xml:space="preserve">α) η προσφορά κατατίθεται </w:t>
      </w:r>
      <w:r w:rsidRPr="00DE2031">
        <w:rPr>
          <w:rFonts w:asciiTheme="minorHAnsi" w:eastAsia="Calibri" w:hAnsiTheme="minorHAnsi" w:cstheme="minorHAnsi"/>
          <w:b/>
          <w:sz w:val="22"/>
          <w:szCs w:val="22"/>
        </w:rPr>
        <w:t>κλειστή</w:t>
      </w:r>
      <w:r w:rsidRPr="00DE203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2031">
        <w:rPr>
          <w:rFonts w:asciiTheme="minorHAnsi" w:eastAsia="Calibri" w:hAnsiTheme="minorHAnsi" w:cstheme="minorHAnsi"/>
          <w:b/>
          <w:sz w:val="22"/>
          <w:szCs w:val="22"/>
        </w:rPr>
        <w:t>σε έντυπη μορφή</w:t>
      </w:r>
      <w:r w:rsidR="00802C0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E2031">
        <w:rPr>
          <w:rFonts w:asciiTheme="minorHAnsi" w:eastAsia="Calibri" w:hAnsiTheme="minorHAnsi" w:cstheme="minorHAnsi"/>
          <w:b/>
          <w:sz w:val="22"/>
          <w:szCs w:val="22"/>
        </w:rPr>
        <w:t xml:space="preserve">(όχι με email ή </w:t>
      </w:r>
      <w:proofErr w:type="spellStart"/>
      <w:r w:rsidRPr="00DE2031">
        <w:rPr>
          <w:rFonts w:asciiTheme="minorHAnsi" w:eastAsia="Calibri" w:hAnsiTheme="minorHAnsi" w:cstheme="minorHAnsi"/>
          <w:b/>
          <w:sz w:val="22"/>
          <w:szCs w:val="22"/>
        </w:rPr>
        <w:t>fax</w:t>
      </w:r>
      <w:proofErr w:type="spellEnd"/>
      <w:r w:rsidRPr="00DE2031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DE2031">
        <w:rPr>
          <w:rFonts w:asciiTheme="minorHAnsi" w:eastAsia="Calibri" w:hAnsiTheme="minorHAnsi" w:cstheme="minorHAnsi"/>
          <w:sz w:val="22"/>
          <w:szCs w:val="22"/>
        </w:rPr>
        <w:t xml:space="preserve"> στο σχολείο</w:t>
      </w:r>
      <w:r w:rsidR="00802C0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97D49" w:rsidRPr="00DE2031" w:rsidRDefault="00897D49" w:rsidP="00897D49">
      <w:pPr>
        <w:tabs>
          <w:tab w:val="left" w:pos="0"/>
          <w:tab w:val="left" w:pos="18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E2031">
        <w:rPr>
          <w:rFonts w:asciiTheme="minorHAnsi" w:eastAsia="Calibri" w:hAnsiTheme="minorHAnsi" w:cstheme="minorHAnsi"/>
          <w:sz w:val="22"/>
          <w:szCs w:val="22"/>
        </w:rPr>
        <w:t>β)</w:t>
      </w:r>
      <w:r w:rsidR="00802C0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2031">
        <w:rPr>
          <w:rFonts w:asciiTheme="minorHAnsi" w:eastAsia="Calibri" w:hAnsiTheme="minorHAnsi" w:cstheme="minorHAnsi"/>
          <w:sz w:val="22"/>
          <w:szCs w:val="22"/>
        </w:rPr>
        <w:t xml:space="preserve">με κάθε προσφορά </w:t>
      </w:r>
      <w:r w:rsidRPr="00DE2031">
        <w:rPr>
          <w:rFonts w:asciiTheme="minorHAnsi" w:eastAsia="Calibri" w:hAnsiTheme="minorHAnsi" w:cstheme="minorHAnsi"/>
          <w:b/>
          <w:sz w:val="22"/>
          <w:szCs w:val="22"/>
        </w:rPr>
        <w:t xml:space="preserve">κατατίθεται από το ταξιδιωτικό γραφείο απαραιτήτως και Υπεύθυνη Δήλωση </w:t>
      </w:r>
      <w:r w:rsidRPr="00DE2031">
        <w:rPr>
          <w:rFonts w:asciiTheme="minorHAnsi" w:eastAsia="Calibri" w:hAnsiTheme="minorHAnsi" w:cstheme="minorHAnsi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97D49" w:rsidRPr="00DE2031" w:rsidRDefault="00897D49" w:rsidP="00897D49">
      <w:pPr>
        <w:tabs>
          <w:tab w:val="left" w:pos="0"/>
          <w:tab w:val="left" w:pos="180"/>
        </w:tabs>
        <w:rPr>
          <w:rStyle w:val="markedcontent"/>
          <w:rFonts w:asciiTheme="minorHAnsi" w:hAnsiTheme="minorHAnsi" w:cstheme="minorHAnsi"/>
          <w:sz w:val="22"/>
          <w:szCs w:val="22"/>
        </w:rPr>
      </w:pPr>
      <w:r w:rsidRPr="00DE2031">
        <w:rPr>
          <w:rStyle w:val="markedcontent"/>
          <w:rFonts w:asciiTheme="minorHAnsi" w:hAnsiTheme="minorHAnsi" w:cstheme="minorHAnsi"/>
          <w:sz w:val="22"/>
          <w:szCs w:val="22"/>
        </w:rPr>
        <w:t xml:space="preserve">γ) </w:t>
      </w:r>
      <w:r w:rsidRPr="009A3280">
        <w:rPr>
          <w:rStyle w:val="markedcontent"/>
          <w:rFonts w:asciiTheme="minorHAnsi" w:hAnsiTheme="minorHAnsi" w:cstheme="minorHAnsi"/>
          <w:sz w:val="22"/>
          <w:szCs w:val="22"/>
        </w:rPr>
        <w:t xml:space="preserve">Σε περίπτωση </w:t>
      </w:r>
      <w:r w:rsidRPr="009A3280">
        <w:rPr>
          <w:rStyle w:val="markedcontent"/>
          <w:rFonts w:asciiTheme="minorHAnsi" w:hAnsiTheme="minorHAnsi" w:cstheme="minorHAnsi"/>
          <w:b/>
          <w:sz w:val="22"/>
          <w:szCs w:val="22"/>
        </w:rPr>
        <w:t>απουσίας μαθητών</w:t>
      </w:r>
      <w:r w:rsidRPr="009A3280">
        <w:rPr>
          <w:rStyle w:val="markedcontent"/>
          <w:rFonts w:asciiTheme="minorHAnsi" w:hAnsiTheme="minorHAnsi" w:cstheme="minorHAnsi"/>
          <w:sz w:val="22"/>
          <w:szCs w:val="22"/>
        </w:rPr>
        <w:t xml:space="preserve"> λόγω Covid19 </w:t>
      </w:r>
      <w:r w:rsidR="006E1B18" w:rsidRPr="009A3280">
        <w:rPr>
          <w:rStyle w:val="markedcontent"/>
          <w:rFonts w:asciiTheme="minorHAnsi" w:hAnsiTheme="minorHAnsi" w:cstheme="minorHAnsi"/>
          <w:sz w:val="22"/>
          <w:szCs w:val="22"/>
        </w:rPr>
        <w:t>ή εποχικής γρίπης</w:t>
      </w:r>
      <w:r w:rsidR="00DE5DF4" w:rsidRPr="009A3280">
        <w:rPr>
          <w:rFonts w:asciiTheme="minorHAnsi" w:hAnsiTheme="minorHAnsi" w:cstheme="minorHAnsi"/>
          <w:sz w:val="22"/>
          <w:szCs w:val="22"/>
        </w:rPr>
        <w:t xml:space="preserve"> </w:t>
      </w:r>
      <w:r w:rsidR="009A3280" w:rsidRPr="009A3280">
        <w:rPr>
          <w:rFonts w:asciiTheme="minorHAnsi" w:hAnsiTheme="minorHAnsi" w:cstheme="minorHAnsi"/>
          <w:sz w:val="22"/>
          <w:szCs w:val="22"/>
        </w:rPr>
        <w:t xml:space="preserve">ή </w:t>
      </w:r>
      <w:r w:rsidR="00DE5DF4" w:rsidRPr="009A3280">
        <w:rPr>
          <w:rFonts w:asciiTheme="minorHAnsi" w:hAnsiTheme="minorHAnsi" w:cstheme="minorHAnsi"/>
          <w:sz w:val="22"/>
          <w:szCs w:val="22"/>
        </w:rPr>
        <w:t xml:space="preserve">για λόγους ανωτέρας βίας ή αιφνίδιας ασθένειας ματαιωθεί η συμμετοχή </w:t>
      </w:r>
      <w:r w:rsidR="009A3280">
        <w:rPr>
          <w:rFonts w:asciiTheme="minorHAnsi" w:hAnsiTheme="minorHAnsi" w:cstheme="minorHAnsi"/>
          <w:sz w:val="22"/>
          <w:szCs w:val="22"/>
        </w:rPr>
        <w:t xml:space="preserve">τους </w:t>
      </w:r>
      <w:r w:rsidRPr="009A3280">
        <w:rPr>
          <w:rStyle w:val="markedcontent"/>
          <w:rFonts w:asciiTheme="minorHAnsi" w:hAnsiTheme="minorHAnsi" w:cstheme="minorHAnsi"/>
          <w:sz w:val="22"/>
          <w:szCs w:val="22"/>
        </w:rPr>
        <w:t>να επιστραφούν τα χρήματα και να μην γίνει</w:t>
      </w:r>
      <w:r w:rsidRPr="009A3280">
        <w:rPr>
          <w:rFonts w:asciiTheme="minorHAnsi" w:hAnsiTheme="minorHAnsi" w:cstheme="minorHAnsi"/>
          <w:sz w:val="22"/>
          <w:szCs w:val="22"/>
        </w:rPr>
        <w:t xml:space="preserve"> </w:t>
      </w:r>
      <w:r w:rsidRPr="009A3280">
        <w:rPr>
          <w:rStyle w:val="markedcontent"/>
          <w:rFonts w:asciiTheme="minorHAnsi" w:hAnsiTheme="minorHAnsi" w:cstheme="minorHAnsi"/>
          <w:sz w:val="22"/>
          <w:szCs w:val="22"/>
        </w:rPr>
        <w:t>αναπροσαρμογή στην ήδη συμφωνημένη τιμή ανά μαθητή</w:t>
      </w:r>
      <w:r w:rsidRPr="00DE2031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Pr="00DE2031">
        <w:rPr>
          <w:rFonts w:asciiTheme="minorHAnsi" w:hAnsiTheme="minorHAnsi" w:cstheme="minorHAnsi"/>
          <w:sz w:val="22"/>
          <w:szCs w:val="22"/>
        </w:rPr>
        <w:br/>
      </w:r>
      <w:r w:rsidRPr="00DE2031">
        <w:rPr>
          <w:rStyle w:val="markedcontent"/>
          <w:rFonts w:asciiTheme="minorHAnsi" w:hAnsiTheme="minorHAnsi" w:cstheme="minorHAnsi"/>
          <w:sz w:val="22"/>
          <w:szCs w:val="22"/>
        </w:rPr>
        <w:t xml:space="preserve">δ) </w:t>
      </w:r>
      <w:r w:rsidRPr="006E1B18">
        <w:rPr>
          <w:rStyle w:val="markedcontent"/>
          <w:rFonts w:asciiTheme="minorHAnsi" w:hAnsiTheme="minorHAnsi" w:cstheme="minorHAnsi"/>
          <w:b/>
          <w:sz w:val="22"/>
          <w:szCs w:val="22"/>
        </w:rPr>
        <w:t xml:space="preserve">Επιστροφή των χρημάτων </w:t>
      </w:r>
      <w:r w:rsidRPr="006E1B18">
        <w:rPr>
          <w:rStyle w:val="markedcontent"/>
          <w:rFonts w:asciiTheme="minorHAnsi" w:hAnsiTheme="minorHAnsi" w:cstheme="minorHAnsi"/>
          <w:sz w:val="22"/>
          <w:szCs w:val="22"/>
        </w:rPr>
        <w:t>από τ</w:t>
      </w:r>
      <w:r w:rsidRPr="00DE2031">
        <w:rPr>
          <w:rStyle w:val="markedcontent"/>
          <w:rFonts w:asciiTheme="minorHAnsi" w:hAnsiTheme="minorHAnsi" w:cstheme="minorHAnsi"/>
          <w:sz w:val="22"/>
          <w:szCs w:val="22"/>
        </w:rPr>
        <w:t>ο ταξιδιωτικό γραφείο σε περίπτωσης ακύρωσης της εκδρομής λόγω</w:t>
      </w:r>
      <w:r w:rsidRPr="00DE2031">
        <w:rPr>
          <w:rFonts w:asciiTheme="minorHAnsi" w:hAnsiTheme="minorHAnsi" w:cstheme="minorHAnsi"/>
          <w:sz w:val="22"/>
          <w:szCs w:val="22"/>
        </w:rPr>
        <w:t xml:space="preserve"> </w:t>
      </w:r>
      <w:r w:rsidRPr="00DE2031">
        <w:rPr>
          <w:rStyle w:val="markedcontent"/>
          <w:rFonts w:asciiTheme="minorHAnsi" w:hAnsiTheme="minorHAnsi" w:cstheme="minorHAnsi"/>
          <w:sz w:val="22"/>
          <w:szCs w:val="22"/>
        </w:rPr>
        <w:t>Covid19</w:t>
      </w:r>
      <w:r w:rsidR="006E1B18">
        <w:rPr>
          <w:rStyle w:val="markedcontent"/>
          <w:rFonts w:asciiTheme="minorHAnsi" w:hAnsiTheme="minorHAnsi" w:cstheme="minorHAnsi"/>
          <w:sz w:val="22"/>
          <w:szCs w:val="22"/>
        </w:rPr>
        <w:t xml:space="preserve"> ή εποχική γρίπη </w:t>
      </w:r>
      <w:r w:rsidRPr="00DE2031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:rsidR="003D06E9" w:rsidRDefault="00897D49" w:rsidP="00897D49">
      <w:pPr>
        <w:tabs>
          <w:tab w:val="left" w:pos="0"/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ε) </w:t>
      </w:r>
      <w:r w:rsidRPr="00015F00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Συνοδός του γραφείου </w:t>
      </w:r>
      <w:r w:rsidRPr="006E1B1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σε όλη τη διάρκεια της εκδρομής</w:t>
      </w:r>
    </w:p>
    <w:p w:rsidR="003D06E9" w:rsidRPr="003D06E9" w:rsidRDefault="003D06E9" w:rsidP="00897D49">
      <w:pPr>
        <w:tabs>
          <w:tab w:val="left" w:pos="0"/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proofErr w:type="spellStart"/>
      <w:r w:rsidRPr="00DE2031">
        <w:rPr>
          <w:rFonts w:asciiTheme="minorHAnsi" w:hAnsiTheme="minorHAnsi" w:cstheme="minorHAnsi"/>
          <w:color w:val="000000"/>
          <w:sz w:val="22"/>
          <w:szCs w:val="22"/>
        </w:rPr>
        <w:t>στ</w:t>
      </w:r>
      <w:proofErr w:type="spellEnd"/>
      <w:r w:rsidRPr="00DE203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332EAC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Σε όλη τη διάρκεια της εκδρομής</w:t>
      </w:r>
      <w:r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3D06E9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ξ</w:t>
      </w:r>
      <w:r w:rsidRPr="003D06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εναγήσεις από Διπλωματούχο ξεναγό</w:t>
      </w:r>
      <w:r w:rsidRPr="00015F0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του Ιταλικού </w:t>
      </w:r>
      <w:r w:rsidRPr="002C251C">
        <w:rPr>
          <w:rFonts w:asciiTheme="minorHAnsi" w:hAnsiTheme="minorHAnsi" w:cstheme="minorHAnsi"/>
          <w:bCs/>
          <w:color w:val="000000"/>
          <w:sz w:val="22"/>
          <w:szCs w:val="22"/>
        </w:rPr>
        <w:t>Τουρισμού</w:t>
      </w:r>
    </w:p>
    <w:p w:rsidR="00897D49" w:rsidRDefault="003D06E9" w:rsidP="00897D49">
      <w:pPr>
        <w:tabs>
          <w:tab w:val="left" w:pos="0"/>
          <w:tab w:val="left" w:pos="18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2C251C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ζ) </w:t>
      </w:r>
      <w:r w:rsidR="00897D49"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Για τις παραπάνω υπηρεσίες ζητείται </w:t>
      </w:r>
      <w:r w:rsidR="00897D49" w:rsidRPr="00802C0F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η τελική συνολική τιμή</w:t>
      </w:r>
      <w:r w:rsidR="00897D49"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της εκπαιδευτικής Εκδρομής και η </w:t>
      </w:r>
      <w:r w:rsidR="00897D49" w:rsidRPr="00802C0F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τελική τιμή ανά μαθητή</w:t>
      </w:r>
      <w:r w:rsidR="00897D49"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(</w:t>
      </w:r>
      <w:r w:rsidR="00897D49" w:rsidRPr="00802C0F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 xml:space="preserve">συμπεριλαμβανομένων Φ.Π.Α. και όλων των φόρων, </w:t>
      </w:r>
      <w:proofErr w:type="spellStart"/>
      <w:r w:rsidR="00897D49" w:rsidRPr="00802C0F"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κ.ο.κ.</w:t>
      </w:r>
      <w:proofErr w:type="spellEnd"/>
      <w:r w:rsidR="00897D49" w:rsidRPr="00DE2031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).</w:t>
      </w:r>
    </w:p>
    <w:p w:rsidR="002C251C" w:rsidRDefault="003D06E9" w:rsidP="002C2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C251C">
        <w:rPr>
          <w:rFonts w:asciiTheme="minorHAnsi" w:hAnsiTheme="minorHAnsi" w:cstheme="minorHAnsi"/>
          <w:color w:val="000000"/>
          <w:sz w:val="22"/>
          <w:szCs w:val="22"/>
        </w:rPr>
        <w:t xml:space="preserve">η) </w:t>
      </w:r>
      <w:r w:rsidR="002C251C" w:rsidRPr="002C251C">
        <w:rPr>
          <w:rFonts w:asciiTheme="minorHAnsi" w:hAnsiTheme="minorHAnsi" w:cstheme="minorHAnsi"/>
          <w:color w:val="000000"/>
          <w:sz w:val="22"/>
          <w:szCs w:val="22"/>
        </w:rPr>
        <w:t xml:space="preserve">Συμβόλαιο </w:t>
      </w:r>
      <w:r w:rsidR="002C251C" w:rsidRPr="006E1B18">
        <w:rPr>
          <w:rFonts w:asciiTheme="minorHAnsi" w:hAnsiTheme="minorHAnsi" w:cstheme="minorHAnsi"/>
          <w:b/>
          <w:color w:val="000000"/>
          <w:sz w:val="22"/>
          <w:szCs w:val="22"/>
        </w:rPr>
        <w:t>ομαδικής και ατομικής ασφάλισης</w:t>
      </w:r>
      <w:r w:rsidR="002C251C" w:rsidRPr="002C251C">
        <w:rPr>
          <w:rFonts w:asciiTheme="minorHAnsi" w:hAnsiTheme="minorHAnsi" w:cstheme="minorHAnsi"/>
          <w:color w:val="000000"/>
          <w:sz w:val="22"/>
          <w:szCs w:val="22"/>
        </w:rPr>
        <w:t xml:space="preserve"> όλων των μετακινούμενων μαθητών και εκπαιδευτικών (να επισυνάπτεται αναλυτικός πίνακας υποχρεωτικά στη προσφορά σας.)</w:t>
      </w:r>
    </w:p>
    <w:p w:rsidR="002C251C" w:rsidRPr="002C251C" w:rsidRDefault="003D06E9" w:rsidP="002C251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θ</w:t>
      </w:r>
      <w:r w:rsidRPr="006E1B18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2C251C" w:rsidRPr="006E1B18">
        <w:rPr>
          <w:rFonts w:asciiTheme="minorHAnsi" w:hAnsiTheme="minorHAnsi" w:cstheme="minorHAnsi"/>
          <w:b/>
          <w:color w:val="000000"/>
          <w:sz w:val="22"/>
          <w:szCs w:val="22"/>
        </w:rPr>
        <w:t>Διασφάλιση πλήρους ιατροφαρμακευτικής περίθαλψης</w:t>
      </w:r>
      <w:r w:rsidR="002C251C" w:rsidRPr="002C251C">
        <w:rPr>
          <w:rFonts w:asciiTheme="minorHAnsi" w:hAnsiTheme="minorHAnsi" w:cstheme="minorHAnsi"/>
          <w:color w:val="000000"/>
          <w:sz w:val="22"/>
          <w:szCs w:val="22"/>
        </w:rPr>
        <w:t xml:space="preserve"> μαθητών και καθηγητών</w:t>
      </w:r>
    </w:p>
    <w:p w:rsidR="002C251C" w:rsidRDefault="002C251C" w:rsidP="002C251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C251C">
        <w:rPr>
          <w:rFonts w:asciiTheme="minorHAnsi" w:hAnsiTheme="minorHAnsi" w:cstheme="minorHAnsi"/>
          <w:color w:val="000000"/>
          <w:sz w:val="22"/>
          <w:szCs w:val="22"/>
        </w:rPr>
        <w:t xml:space="preserve">Ασφάλιση Ευθύνης Διοργανωτή και πρόσθετη ασφάλιση κάλυψης εξόδων σε περίπτωση ατυχήματος ή ασθένειας, συμπεριλαμβανομένων καλύψεων </w:t>
      </w:r>
      <w:r w:rsidRPr="002C251C">
        <w:rPr>
          <w:rFonts w:asciiTheme="minorHAnsi" w:hAnsiTheme="minorHAnsi" w:cstheme="minorHAnsi"/>
          <w:color w:val="000000"/>
          <w:sz w:val="22"/>
          <w:szCs w:val="22"/>
          <w:lang w:val="en-US"/>
        </w:rPr>
        <w:t>COVID</w:t>
      </w:r>
      <w:r w:rsidRPr="002C251C">
        <w:rPr>
          <w:rFonts w:asciiTheme="minorHAnsi" w:hAnsiTheme="minorHAnsi" w:cstheme="minorHAnsi"/>
          <w:color w:val="000000"/>
          <w:sz w:val="22"/>
          <w:szCs w:val="22"/>
        </w:rPr>
        <w:t xml:space="preserve"> – 19.</w:t>
      </w:r>
    </w:p>
    <w:p w:rsidR="002C251C" w:rsidRPr="006E1B18" w:rsidRDefault="003D06E9" w:rsidP="006E1B1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1B18">
        <w:rPr>
          <w:rFonts w:asciiTheme="minorHAnsi" w:hAnsiTheme="minorHAnsi" w:cstheme="minorHAnsi"/>
          <w:color w:val="000000"/>
          <w:sz w:val="22"/>
          <w:szCs w:val="22"/>
        </w:rPr>
        <w:t xml:space="preserve">ι) </w:t>
      </w:r>
      <w:r w:rsidR="002C251C" w:rsidRPr="006E1B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Γραπτή πιστοποίηση</w:t>
      </w:r>
      <w:r w:rsidR="002C251C" w:rsidRPr="006E1B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ότι το ταξιδιωτικό γραφείο έχει στη διάθεση του τα απαιτούμενα δωμάτια για τη διαμονή μαθητών και καθηγητών στο </w:t>
      </w:r>
      <w:r w:rsidR="002C251C" w:rsidRPr="006E1B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ξενοδοχείο</w:t>
      </w:r>
      <w:r w:rsidR="002C251C" w:rsidRPr="006E1B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στις συγκεκριμένες ημερομηνίες.</w:t>
      </w:r>
    </w:p>
    <w:p w:rsidR="00332EAC" w:rsidRDefault="003D06E9" w:rsidP="002C251C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ι</w:t>
      </w:r>
      <w:r w:rsidRPr="003D06E9">
        <w:rPr>
          <w:rFonts w:asciiTheme="minorHAnsi" w:hAnsiTheme="minorHAnsi" w:cstheme="minorHAnsi"/>
          <w:bCs/>
          <w:color w:val="000000"/>
          <w:sz w:val="22"/>
          <w:szCs w:val="22"/>
        </w:rPr>
        <w:t>α</w:t>
      </w:r>
      <w:proofErr w:type="spellEnd"/>
      <w:r w:rsidRPr="003D06E9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2EAC" w:rsidRPr="006E1B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Γραπτή επιβεβαίωση</w:t>
      </w:r>
      <w:r w:rsidR="00332EAC" w:rsidRPr="006E1B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από την </w:t>
      </w:r>
      <w:r w:rsidR="00332EAC" w:rsidRPr="006E1B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αεροπορική εταιρεία</w:t>
      </w:r>
      <w:r w:rsidR="00332EAC" w:rsidRPr="006E1B1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για διαθεσιμότητα και κράτηση των εισιτηρίων για τις συγκεκριμένες πτήσεις.</w:t>
      </w:r>
    </w:p>
    <w:p w:rsidR="00885AAA" w:rsidRDefault="00885AAA" w:rsidP="00885AAA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:rsidR="00885AAA" w:rsidRPr="003D06E9" w:rsidRDefault="00885AAA" w:rsidP="003D06E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</w:t>
      </w:r>
      <w:r w:rsidRPr="00DE2031">
        <w:rPr>
          <w:rFonts w:asciiTheme="minorHAnsi" w:hAnsiTheme="minorHAnsi" w:cstheme="minorHAnsi"/>
        </w:rPr>
        <w:t xml:space="preserve">ε κάθε προσφορά </w:t>
      </w:r>
      <w:r w:rsidRPr="00DE2031"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 </w:t>
      </w:r>
      <w:r w:rsidRPr="00DE2031">
        <w:rPr>
          <w:rFonts w:asciiTheme="minorHAnsi" w:hAnsiTheme="minorHAnsi" w:cstheme="minorHAns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036389" w:rsidRPr="00DE2031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DE2031" w:rsidTr="00AE77A8">
        <w:trPr>
          <w:trHeight w:val="271"/>
        </w:trPr>
        <w:tc>
          <w:tcPr>
            <w:tcW w:w="542" w:type="dxa"/>
          </w:tcPr>
          <w:p w:rsidR="00966FF2" w:rsidRPr="00DE203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</w:tcPr>
          <w:p w:rsidR="00966FF2" w:rsidRPr="00DE203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DE203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 xml:space="preserve">        </w:t>
            </w:r>
            <w:r w:rsidR="00471F1F" w:rsidRPr="00DE2031">
              <w:rPr>
                <w:rFonts w:asciiTheme="minorHAnsi" w:hAnsiTheme="minorHAnsi" w:cstheme="minorHAnsi"/>
                <w:b/>
              </w:rPr>
              <w:t>1</w:t>
            </w:r>
            <w:r w:rsidR="00471F1F" w:rsidRPr="00DE2031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471F1F" w:rsidRPr="00DE2031">
              <w:rPr>
                <w:rFonts w:asciiTheme="minorHAnsi" w:hAnsiTheme="minorHAnsi" w:cstheme="minorHAnsi"/>
                <w:b/>
              </w:rPr>
              <w:t xml:space="preserve"> Γυμνάσιο Παιανίας </w:t>
            </w:r>
            <w:r w:rsidRPr="00DE2031"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</w:tr>
      <w:tr w:rsidR="002A7CFA" w:rsidRPr="00DE2031" w:rsidTr="00AE77A8">
        <w:trPr>
          <w:trHeight w:val="458"/>
        </w:trPr>
        <w:tc>
          <w:tcPr>
            <w:tcW w:w="542" w:type="dxa"/>
          </w:tcPr>
          <w:p w:rsidR="00966FF2" w:rsidRPr="00DE203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</w:tcPr>
          <w:p w:rsidR="00966FF2" w:rsidRPr="00DE203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966FF2" w:rsidRPr="00DE203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690" w:type="dxa"/>
          </w:tcPr>
          <w:p w:rsidR="00015F00" w:rsidRDefault="00471F1F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Ρώμη</w:t>
            </w:r>
            <w:r w:rsidR="00E63DBC" w:rsidRPr="00DE2031">
              <w:rPr>
                <w:rFonts w:asciiTheme="minorHAnsi" w:hAnsiTheme="minorHAnsi" w:cstheme="minorHAnsi"/>
              </w:rPr>
              <w:t xml:space="preserve"> - </w:t>
            </w:r>
            <w:r w:rsidR="00015F00" w:rsidRPr="00015F00">
              <w:rPr>
                <w:rFonts w:asciiTheme="minorHAnsi" w:hAnsiTheme="minorHAnsi" w:cstheme="minorHAnsi"/>
                <w:color w:val="000000"/>
                <w:highlight w:val="white"/>
              </w:rPr>
              <w:t>4 ημέρες</w:t>
            </w:r>
            <w:r w:rsidR="00BE72FA">
              <w:rPr>
                <w:rFonts w:asciiTheme="minorHAnsi" w:hAnsiTheme="minorHAnsi" w:cstheme="minorHAnsi"/>
                <w:color w:val="000000"/>
                <w:highlight w:val="white"/>
              </w:rPr>
              <w:t xml:space="preserve"> (3 διανυκτερεύσεις)</w:t>
            </w:r>
            <w:r w:rsidR="00015F00" w:rsidRPr="00DE2031">
              <w:rPr>
                <w:rFonts w:asciiTheme="minorHAnsi" w:hAnsiTheme="minorHAnsi" w:cstheme="minorHAnsi"/>
              </w:rPr>
              <w:t xml:space="preserve"> </w:t>
            </w:r>
            <w:r w:rsidR="00015F00">
              <w:rPr>
                <w:rFonts w:asciiTheme="minorHAnsi" w:hAnsiTheme="minorHAnsi" w:cstheme="minorHAnsi"/>
              </w:rPr>
              <w:t xml:space="preserve">το </w:t>
            </w:r>
            <w:r w:rsidR="00E63DBC" w:rsidRPr="00DE2031">
              <w:rPr>
                <w:rFonts w:asciiTheme="minorHAnsi" w:hAnsiTheme="minorHAnsi" w:cstheme="minorHAnsi"/>
              </w:rPr>
              <w:t>Φεβρουάριο του 2023.</w:t>
            </w:r>
          </w:p>
          <w:p w:rsidR="00E63DBC" w:rsidRPr="00DE2031" w:rsidRDefault="00E63DBC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Ημερομηνία ανοιχτή για οικονομική επιλογή. Αναχώρηση με πρωινή πτήση.</w:t>
            </w:r>
          </w:p>
          <w:p w:rsidR="00966FF2" w:rsidRPr="00DE2031" w:rsidRDefault="00E63DBC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Επιστροφή με βραδινή πτήση</w:t>
            </w:r>
          </w:p>
        </w:tc>
      </w:tr>
      <w:tr w:rsidR="00E63DBC" w:rsidRPr="00DE2031" w:rsidTr="00AE77A8">
        <w:trPr>
          <w:trHeight w:val="458"/>
        </w:trPr>
        <w:tc>
          <w:tcPr>
            <w:tcW w:w="54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690" w:type="dxa"/>
          </w:tcPr>
          <w:p w:rsidR="00E63DBC" w:rsidRPr="00DE2031" w:rsidRDefault="00E63DBC" w:rsidP="00BE72FA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031">
              <w:rPr>
                <w:rFonts w:asciiTheme="minorHAnsi" w:hAnsiTheme="minorHAnsi" w:cstheme="minorHAnsi"/>
                <w:sz w:val="22"/>
                <w:szCs w:val="22"/>
              </w:rPr>
              <w:t>45 Μαθητές</w:t>
            </w:r>
          </w:p>
          <w:p w:rsidR="00E63DBC" w:rsidRPr="00DE2031" w:rsidRDefault="00E63DBC" w:rsidP="00BE72FA">
            <w:pPr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031">
              <w:rPr>
                <w:rFonts w:asciiTheme="minorHAnsi" w:hAnsiTheme="minorHAnsi" w:cstheme="minorHAnsi"/>
                <w:sz w:val="22"/>
                <w:szCs w:val="22"/>
              </w:rPr>
              <w:t>4 Συνοδοί καθηγητές</w:t>
            </w:r>
          </w:p>
        </w:tc>
      </w:tr>
      <w:tr w:rsidR="00E63DBC" w:rsidRPr="00DE2031" w:rsidTr="00AE77A8">
        <w:trPr>
          <w:trHeight w:val="458"/>
        </w:trPr>
        <w:tc>
          <w:tcPr>
            <w:tcW w:w="54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ΜΕΤΑΦΟΡΙΚΟ ΜΕΣΟ/Α-</w:t>
            </w:r>
          </w:p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690" w:type="dxa"/>
          </w:tcPr>
          <w:p w:rsidR="00E63DBC" w:rsidRPr="002C251C" w:rsidRDefault="00E63DBC" w:rsidP="00BE72F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DE2031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-τουριστικό λεωφορείο</w:t>
            </w:r>
            <w:r w:rsidR="00DE2031" w:rsidRPr="00DE2031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:</w:t>
            </w:r>
            <w:r w:rsidRPr="00DE2031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για τη Μεταφορά από το χώρο του σχολείου στο αεροδρόμιο ΕΛ. ΒΕΝΙΖΕΛΟΣ  και αντίστροφα.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Κλιματιζόμενο πούλμαν στην αποκλειστική διάθεση του σχολείου μας με  όλες τις προβλεπόμενες από την κείμενη</w:t>
            </w:r>
            <w:r w:rsidR="001D410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ελληνική 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νομοθεσία προδιαγραφές (έγγραφα καταλλη</w:t>
            </w:r>
            <w:r w:rsidR="001D410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λ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όλητας των οχημάτων, επαγγελματική άδεια οδήγησης, ελαστικά σε καλή κατάσταση κλπ.) καθώς και τις προϋποθέσεις ασφαλείας για μετακίνηση μαθητών και καθηγητών (ζώνες ασφαλείας, έμπειρους οδηγούς κ.λπ.</w:t>
            </w:r>
            <w:r w:rsidR="002C251C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) </w:t>
            </w:r>
            <w:r w:rsidR="002C251C" w:rsidRPr="002C251C">
              <w:rPr>
                <w:rFonts w:asciiTheme="minorHAnsi" w:hAnsiTheme="minorHAnsi" w:cstheme="minorHAnsi"/>
                <w:sz w:val="22"/>
                <w:szCs w:val="22"/>
              </w:rPr>
              <w:t>και με όλα τα έξοδα (καύσιμα, διόδια αυτοκινητοδρόμων, έξοδα στάθμευσης κλπ.) καλυμμένα.</w:t>
            </w:r>
          </w:p>
          <w:p w:rsidR="00E63DBC" w:rsidRPr="00DE2031" w:rsidRDefault="00E63DBC" w:rsidP="00BE72F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:rsidR="00DE2031" w:rsidRPr="002C251C" w:rsidRDefault="00E63DBC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highlight w:val="white"/>
              </w:rPr>
            </w:pPr>
            <w:r w:rsidRPr="00DE2031">
              <w:rPr>
                <w:rFonts w:asciiTheme="minorHAnsi" w:hAnsiTheme="minorHAnsi" w:cstheme="minorHAnsi"/>
              </w:rPr>
              <w:t xml:space="preserve">-Αεροπλάνο : </w:t>
            </w:r>
            <w:r w:rsidR="001D4100">
              <w:rPr>
                <w:rFonts w:asciiTheme="minorHAnsi" w:hAnsiTheme="minorHAnsi" w:cstheme="minorHAnsi"/>
              </w:rPr>
              <w:t>α</w:t>
            </w:r>
            <w:r w:rsidRPr="00DE2031">
              <w:rPr>
                <w:rFonts w:asciiTheme="minorHAnsi" w:hAnsiTheme="minorHAnsi" w:cstheme="minorHAnsi"/>
              </w:rPr>
              <w:t xml:space="preserve">εροπορικά εισιτήρια </w:t>
            </w:r>
            <w:r w:rsidRPr="00DE2031">
              <w:rPr>
                <w:rFonts w:asciiTheme="minorHAnsi" w:hAnsiTheme="minorHAnsi" w:cstheme="minorHAnsi"/>
                <w:color w:val="000000"/>
                <w:highlight w:val="white"/>
              </w:rPr>
              <w:t xml:space="preserve">ΑΘΗΝΑ - ΡΩΜΗ - ΑΘΗΝΑ με απευθείας </w:t>
            </w:r>
            <w:r w:rsidRPr="008213B2">
              <w:rPr>
                <w:rFonts w:asciiTheme="minorHAnsi" w:hAnsiTheme="minorHAnsi" w:cstheme="minorHAnsi"/>
                <w:color w:val="000000"/>
                <w:highlight w:val="white"/>
              </w:rPr>
              <w:t>πτήσεις</w:t>
            </w:r>
            <w:r w:rsidR="008213B2" w:rsidRPr="008213B2">
              <w:rPr>
                <w:rFonts w:asciiTheme="minorHAnsi" w:hAnsiTheme="minorHAnsi" w:cstheme="minorHAnsi"/>
                <w:color w:val="000000"/>
                <w:highlight w:val="white"/>
              </w:rPr>
              <w:t xml:space="preserve"> (</w:t>
            </w:r>
            <w:r w:rsidR="008213B2">
              <w:rPr>
                <w:rFonts w:asciiTheme="minorHAnsi" w:hAnsiTheme="minorHAnsi" w:cstheme="minorHAnsi"/>
              </w:rPr>
              <w:t>όχι</w:t>
            </w:r>
            <w:r w:rsidR="008213B2" w:rsidRPr="008213B2">
              <w:rPr>
                <w:rFonts w:asciiTheme="minorHAnsi" w:hAnsiTheme="minorHAnsi" w:cstheme="minorHAnsi"/>
              </w:rPr>
              <w:t xml:space="preserve"> LOW COST αεροπορικές)</w:t>
            </w:r>
            <w:r w:rsidR="00DE2031" w:rsidRPr="008213B2">
              <w:rPr>
                <w:rFonts w:asciiTheme="minorHAnsi" w:hAnsiTheme="minorHAnsi" w:cstheme="minorHAnsi"/>
              </w:rPr>
              <w:t>, με</w:t>
            </w:r>
            <w:r w:rsidR="00DE2031" w:rsidRPr="00DE2031">
              <w:rPr>
                <w:rFonts w:asciiTheme="minorHAnsi" w:hAnsiTheme="minorHAnsi" w:cstheme="minorHAnsi"/>
              </w:rPr>
              <w:t xml:space="preserve"> φόρους αεροδρομίων</w:t>
            </w:r>
            <w:r w:rsidR="003D06E9">
              <w:rPr>
                <w:rFonts w:asciiTheme="minorHAnsi" w:hAnsiTheme="minorHAnsi" w:cstheme="minorHAnsi"/>
              </w:rPr>
              <w:t>, επίναυλοι καυσίμων</w:t>
            </w:r>
            <w:r w:rsidR="002C251C">
              <w:rPr>
                <w:rFonts w:asciiTheme="minorHAnsi" w:hAnsiTheme="minorHAnsi" w:cstheme="minorHAnsi"/>
              </w:rPr>
              <w:t xml:space="preserve"> </w:t>
            </w:r>
            <w:r w:rsidR="002C251C" w:rsidRPr="002C251C">
              <w:rPr>
                <w:rFonts w:asciiTheme="minorHAnsi" w:hAnsiTheme="minorHAnsi" w:cstheme="minorHAnsi"/>
              </w:rPr>
              <w:t>και να περιλαμβάνεται αποσκευή 23kg</w:t>
            </w:r>
            <w:r w:rsidR="00BE72FA">
              <w:rPr>
                <w:rFonts w:asciiTheme="minorHAnsi" w:hAnsiTheme="minorHAnsi" w:cstheme="minorHAnsi"/>
              </w:rPr>
              <w:t xml:space="preserve"> και μια χειραποσκευή 8 </w:t>
            </w:r>
            <w:r w:rsidR="00BE72FA">
              <w:rPr>
                <w:rFonts w:asciiTheme="minorHAnsi" w:hAnsiTheme="minorHAnsi" w:cstheme="minorHAnsi"/>
                <w:lang w:val="en-US"/>
              </w:rPr>
              <w:t>kg</w:t>
            </w:r>
            <w:r w:rsidR="00BE72FA">
              <w:rPr>
                <w:rFonts w:asciiTheme="minorHAnsi" w:hAnsiTheme="minorHAnsi" w:cstheme="minorHAnsi"/>
              </w:rPr>
              <w:t xml:space="preserve"> ανά επιβάτη</w:t>
            </w:r>
            <w:r w:rsidR="0093252D">
              <w:rPr>
                <w:rFonts w:asciiTheme="minorHAnsi" w:hAnsiTheme="minorHAnsi" w:cstheme="minorHAnsi"/>
              </w:rPr>
              <w:t>.</w:t>
            </w:r>
          </w:p>
          <w:p w:rsidR="00DE2031" w:rsidRPr="00DE2031" w:rsidRDefault="00DE2031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Αναχώρηση με πρωινή πτήση.</w:t>
            </w:r>
          </w:p>
          <w:p w:rsidR="006E1B18" w:rsidRDefault="00DE2031" w:rsidP="00BE7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031">
              <w:rPr>
                <w:rFonts w:asciiTheme="minorHAnsi" w:hAnsiTheme="minorHAnsi" w:cstheme="minorHAnsi"/>
                <w:sz w:val="22"/>
                <w:szCs w:val="22"/>
              </w:rPr>
              <w:t>Επιστροφή με βραδινή πτήση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2031" w:rsidRDefault="00DE2031" w:rsidP="00BE7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DBC" w:rsidRDefault="00DE2031" w:rsidP="00BE7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-</w:t>
            </w:r>
            <w:r w:rsidRPr="00DE2031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τουριστικό λεωφορείο: για τη Μεταφορά από το  αεροδρόμιο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της Ρώμης στο ξενοδοχείο της Ρώμης</w:t>
            </w:r>
            <w:r w:rsidRPr="00DE2031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 και αντίστροφα</w:t>
            </w:r>
            <w:r w:rsidR="001D4100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, 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κλιματιζόμενο πούλμαν στην αποκλειστική διάθεση του σχολείου μας με  όλες τις προβλεπόμενες από την κείμενη </w:t>
            </w:r>
            <w:r w:rsidR="001D410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ιταλική 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νομοθεσία προδιαγραφές (έγγραφα καταλλη</w:t>
            </w:r>
            <w:r w:rsidR="001D410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λ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όλητας των οχημάτων, επαγγελματική άδεια οδήγησης, ελαστικά σε καλή κατάσταση κλπ</w:t>
            </w:r>
            <w:r w:rsidR="00015F0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.</w:t>
            </w:r>
            <w:r w:rsidR="001D4100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) καθώς και τις προϋποθέσεις ασφαλείας για μετακίνηση μαθητών και καθηγητών (ζώνες ασφαλείας, έμπειρους οδηγούς κ.λπ.)</w:t>
            </w:r>
            <w:r w:rsidR="002C251C" w:rsidRPr="00DE2031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</w:t>
            </w:r>
            <w:r w:rsidR="002C251C" w:rsidRPr="002C251C">
              <w:rPr>
                <w:rFonts w:asciiTheme="minorHAnsi" w:hAnsiTheme="minorHAnsi" w:cstheme="minorHAnsi"/>
                <w:sz w:val="22"/>
                <w:szCs w:val="22"/>
              </w:rPr>
              <w:t>και με όλα τα έξοδα (καύσιμα, διόδια αυτοκινητοδρόμων, έξοδα στάθμευσης κ.λπ.) καλυμμένα.</w:t>
            </w:r>
          </w:p>
          <w:p w:rsidR="00BE72FA" w:rsidRPr="001D4100" w:rsidRDefault="00BE72FA" w:rsidP="00BE72FA">
            <w:pPr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</w:tc>
      </w:tr>
      <w:tr w:rsidR="00E63DBC" w:rsidRPr="00DE2031" w:rsidTr="00AE77A8">
        <w:trPr>
          <w:trHeight w:val="933"/>
        </w:trPr>
        <w:tc>
          <w:tcPr>
            <w:tcW w:w="54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559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9E5230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 xml:space="preserve">ΠΡΩΙΝΟ Ή ΗΜΙΔΙΑΤΡΟΦΗ) </w:t>
            </w:r>
          </w:p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Pr="009E5230" w:rsidRDefault="009E5230" w:rsidP="009E5230"/>
          <w:p w:rsidR="009E5230" w:rsidRDefault="009E5230" w:rsidP="009E5230"/>
          <w:p w:rsidR="00E63DBC" w:rsidRPr="009E5230" w:rsidRDefault="009E5230" w:rsidP="009E5230">
            <w:pPr>
              <w:tabs>
                <w:tab w:val="left" w:pos="3436"/>
              </w:tabs>
            </w:pPr>
            <w:r>
              <w:tab/>
            </w:r>
          </w:p>
        </w:tc>
        <w:tc>
          <w:tcPr>
            <w:tcW w:w="4690" w:type="dxa"/>
          </w:tcPr>
          <w:p w:rsidR="002C251C" w:rsidRDefault="008F3677" w:rsidP="00BE72FA">
            <w:pPr>
              <w:ind w:left="72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-Τρεις (03) διανυκτερεύσεις σε ξενοδοχείο 4*</w:t>
            </w:r>
            <w:r w:rsidR="00015F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στο κέντρο της πόλη της Ρώμης σε ενιαίο κτίριο, όλα τα δωμάτια να </w:t>
            </w:r>
            <w:r w:rsidRPr="002E5B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βρίσκονται στον ίδιο όροφο και στην ίδια πτέρυγα </w:t>
            </w: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και να υπάρχει προσωπικό ασφαλείας</w:t>
            </w:r>
            <w:r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και τις βραδινές ώρες</w:t>
            </w: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9E5230"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Στην τιμή θα πρέπει να περιλαμβάνεται ο δημοτικός φόρος διανυκτερεύσεων.</w:t>
            </w:r>
          </w:p>
          <w:p w:rsidR="002C251C" w:rsidRDefault="002C251C" w:rsidP="00BE72FA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251C">
              <w:rPr>
                <w:rFonts w:asciiTheme="minorHAnsi" w:hAnsiTheme="minorHAnsi" w:cstheme="minorHAnsi"/>
                <w:sz w:val="22"/>
                <w:szCs w:val="22"/>
              </w:rPr>
              <w:t>Όλοι οι κοινόχρηστοι χώροι του ξενοδοχείου να είναι στη διάθεση του σχολείου και σε πλήρη λειτουργία κατά τη διαμονή των εκδρομέων.</w:t>
            </w:r>
          </w:p>
          <w:p w:rsidR="009E5230" w:rsidRDefault="002C251C" w:rsidP="00BE72FA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251C">
              <w:rPr>
                <w:rFonts w:asciiTheme="minorHAnsi" w:hAnsiTheme="minorHAnsi" w:cstheme="minorHAnsi"/>
                <w:sz w:val="22"/>
                <w:szCs w:val="22"/>
              </w:rPr>
              <w:t xml:space="preserve"> Το ξενοδοχείο να πληροί όλες τις απαραίτητες προϋποθέσεις για την άνετη διαμονή των μαθητών και των συνοδών τους (θέρμανση, ζεστό νερό, κλπ.).</w:t>
            </w:r>
          </w:p>
          <w:p w:rsidR="002C251C" w:rsidRPr="002C251C" w:rsidRDefault="002C251C" w:rsidP="00BE72FA">
            <w:pPr>
              <w:ind w:left="7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2C251C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-</w:t>
            </w:r>
            <w:r w:rsidRPr="002C251C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ατρική υποστήριξη</w:t>
            </w:r>
            <w:r w:rsidR="006E1B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251C">
              <w:rPr>
                <w:rFonts w:asciiTheme="minorHAnsi" w:hAnsiTheme="minorHAnsi" w:cstheme="minorHAnsi"/>
                <w:sz w:val="22"/>
                <w:szCs w:val="22"/>
              </w:rPr>
              <w:t>: Παρουσία έμπειρου γιατρού στο ξενοδοχείο σε περίπτωση ανάγκης.</w:t>
            </w:r>
          </w:p>
          <w:p w:rsidR="008F3677" w:rsidRPr="009E5230" w:rsidRDefault="008F3677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F3677" w:rsidRPr="009E5230" w:rsidRDefault="008F3677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Διαμονή σε τρίκλινα/τετράκλινα δωμάτια για τους μαθητές</w:t>
            </w:r>
          </w:p>
          <w:p w:rsidR="008F3677" w:rsidRDefault="008F3677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Διαμονή σε μονόκλινα για τους  καθηγητές.</w:t>
            </w:r>
          </w:p>
          <w:p w:rsidR="006E1B18" w:rsidRPr="009E5230" w:rsidRDefault="006E1B18" w:rsidP="00BE72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677" w:rsidRPr="009E5230" w:rsidRDefault="008F3677" w:rsidP="00BE72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- </w:t>
            </w:r>
            <w:r w:rsidR="006E1B18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Μ</w:t>
            </w:r>
            <w:r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ε ημιδιατροφή </w:t>
            </w:r>
            <w:r w:rsidR="009E5230"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καθημερινά</w:t>
            </w:r>
          </w:p>
          <w:p w:rsidR="008F3677" w:rsidRPr="009E5230" w:rsidRDefault="008F3677" w:rsidP="00BE72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α) πρωινό σε ελεύθερο μπουφέ </w:t>
            </w:r>
            <w:r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εντός του ξενοδοχείου και</w:t>
            </w:r>
          </w:p>
          <w:p w:rsidR="008F3677" w:rsidRPr="009E5230" w:rsidRDefault="008F3677" w:rsidP="00BE72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β) δείπνο σε </w:t>
            </w:r>
            <w:r w:rsidRPr="009E52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ελεύθερο μπουφέ </w:t>
            </w:r>
            <w:r w:rsidRPr="009E523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εντός ή εκτός του ξενοδοχείου.</w:t>
            </w:r>
          </w:p>
          <w:p w:rsidR="008F3677" w:rsidRPr="009E5230" w:rsidRDefault="008F3677" w:rsidP="00BE72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  <w:p w:rsidR="00E63DBC" w:rsidRDefault="008F3677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E5230">
              <w:rPr>
                <w:rFonts w:asciiTheme="minorHAnsi" w:hAnsiTheme="minorHAnsi" w:cstheme="minorHAnsi"/>
                <w:color w:val="000000"/>
                <w:highlight w:val="white"/>
              </w:rPr>
              <w:t>-</w:t>
            </w:r>
            <w:r w:rsidRPr="009E5230">
              <w:rPr>
                <w:rFonts w:asciiTheme="minorHAnsi" w:hAnsiTheme="minorHAnsi" w:cstheme="minorHAnsi"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5104D0" w:rsidRDefault="005104D0" w:rsidP="00BE72FA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104D0" w:rsidRPr="005104D0" w:rsidRDefault="005104D0" w:rsidP="00BE72FA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5104D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5104D0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Δωρεάν συμμετοχή των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4</w:t>
            </w:r>
            <w:r w:rsidRPr="005104D0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 xml:space="preserve"> συνοδών καθηγητών.</w:t>
            </w:r>
          </w:p>
          <w:p w:rsidR="005104D0" w:rsidRPr="009E5230" w:rsidRDefault="005104D0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63DBC" w:rsidRPr="00DE2031" w:rsidTr="00AE77A8">
        <w:trPr>
          <w:trHeight w:val="458"/>
        </w:trPr>
        <w:tc>
          <w:tcPr>
            <w:tcW w:w="542" w:type="dxa"/>
          </w:tcPr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</w:tcPr>
          <w:p w:rsidR="006236F3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ΛΟΙΠΕΣ ΥΠΗΡΕΣΙΕΣ (ΠΡΟΓΡΑΜΜΑ, Π</w:t>
            </w:r>
          </w:p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 xml:space="preserve">ΑΡΑΚΟΛΟΥΘΗΣΗ </w:t>
            </w:r>
          </w:p>
          <w:p w:rsidR="00E63DBC" w:rsidRPr="00DE2031" w:rsidRDefault="00E63DBC" w:rsidP="00E63D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A3280" w:rsidRDefault="00332EAC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015F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32EAC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Σε όλη τη διάρκεια της εκδρομής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ξ</w:t>
            </w:r>
            <w:r w:rsidR="00015F00" w:rsidRPr="00015F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εναγήσεις από Διπλωματούχο ξεναγό του Ιταλικού </w:t>
            </w:r>
            <w:r w:rsidR="00015F00" w:rsidRPr="002C25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Τουρισμού</w:t>
            </w:r>
            <w:r w:rsidR="002C251C" w:rsidRPr="002C25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C251C" w:rsidRPr="002C251C">
              <w:rPr>
                <w:rFonts w:asciiTheme="minorHAnsi" w:hAnsiTheme="minorHAnsi" w:cstheme="minorHAnsi"/>
                <w:sz w:val="22"/>
                <w:szCs w:val="22"/>
              </w:rPr>
              <w:t>αποκλειστικά στη διάθεση του σχολείου</w:t>
            </w:r>
            <w:r w:rsidR="00015F00" w:rsidRPr="002C25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στην πόλη της Ρώμης, στα Μουσεία του Βατικανού και</w:t>
            </w:r>
            <w:r w:rsidR="00015F00" w:rsidRPr="00015F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στη Βασιλική του Αγίου Πέτρου, στις Αυτοκρατορικές Αγορές και</w:t>
            </w:r>
            <w:r w:rsidR="009A32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A3280" w:rsidRPr="009A3280">
              <w:rPr>
                <w:rFonts w:asciiTheme="minorHAnsi" w:hAnsiTheme="minorHAnsi" w:cstheme="minorHAnsi"/>
                <w:sz w:val="22"/>
                <w:szCs w:val="22"/>
              </w:rPr>
              <w:t>στους χώρους επίσκεψης πολιτιστικού περιεχομένου (μουσεία, αρχαιολογικοί χώροι κ</w:t>
            </w:r>
            <w:r w:rsidR="0093252D">
              <w:rPr>
                <w:rFonts w:asciiTheme="minorHAnsi" w:hAnsiTheme="minorHAnsi" w:cstheme="minorHAnsi"/>
                <w:sz w:val="22"/>
                <w:szCs w:val="22"/>
              </w:rPr>
              <w:t>.ά.</w:t>
            </w:r>
            <w:r w:rsidR="009A3280" w:rsidRPr="009A32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A3280" w:rsidRPr="00015F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σύμφωνα με το πρόγραμμα της εκδρομής</w:t>
            </w:r>
          </w:p>
          <w:p w:rsidR="008213B2" w:rsidRDefault="008213B2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3252D" w:rsidRPr="008213B2" w:rsidRDefault="0093252D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02C0F" w:rsidRDefault="008213B2" w:rsidP="00BE72FA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213B2">
              <w:rPr>
                <w:rFonts w:asciiTheme="minorHAnsi" w:hAnsiTheme="minorHAnsi" w:cstheme="minorHAnsi"/>
                <w:sz w:val="22"/>
                <w:szCs w:val="22"/>
              </w:rPr>
              <w:t>Το πρόγραμμα θα οριστικοποιηθεί μετά την ανάθεση της εκδρομής από το σχολείο</w:t>
            </w:r>
            <w:r>
              <w:t>.</w:t>
            </w:r>
          </w:p>
          <w:p w:rsidR="008213B2" w:rsidRDefault="008213B2" w:rsidP="00BE72FA">
            <w:pPr>
              <w:ind w:left="7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</w:pPr>
          </w:p>
          <w:p w:rsidR="0093252D" w:rsidRPr="008213B2" w:rsidRDefault="0093252D" w:rsidP="00BE72FA">
            <w:pPr>
              <w:ind w:left="7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</w:rPr>
            </w:pPr>
          </w:p>
          <w:p w:rsidR="00015F00" w:rsidRDefault="00332EAC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-</w:t>
            </w:r>
            <w:r w:rsidR="00015F00" w:rsidRPr="00015F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Στη τιμή θα συμπεριλαμβάνονται οι είσοδοι σε μουσεία</w:t>
            </w:r>
            <w:r w:rsidR="009A32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="005104D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με προ-κράτηση εισιτήριων </w:t>
            </w:r>
            <w:r w:rsidR="009A328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στο Βατικανό</w:t>
            </w:r>
            <w:r w:rsidR="00015F00" w:rsidRPr="00015F0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και αρχαιολογικούς χώρους, όπου αυτό απαιτείται.</w:t>
            </w:r>
          </w:p>
          <w:p w:rsidR="00802C0F" w:rsidRPr="00015F00" w:rsidRDefault="00802C0F" w:rsidP="00BE72FA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F00" w:rsidRDefault="00332EAC" w:rsidP="00BE72F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="00015F00" w:rsidRPr="00332EA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Συνοδός του γραφείου σε όλη τη διάρκεια της εκδρομής</w:t>
            </w:r>
            <w:r w:rsidR="002C251C" w:rsidRPr="002C251C">
              <w:rPr>
                <w:rFonts w:asciiTheme="minorHAnsi" w:hAnsiTheme="minorHAnsi" w:cstheme="minorHAnsi"/>
                <w:sz w:val="22"/>
                <w:szCs w:val="22"/>
              </w:rPr>
              <w:t xml:space="preserve"> αποκλειστικά στη διάθεση του σχολείου</w:t>
            </w:r>
            <w:r w:rsidR="00015F00" w:rsidRPr="00332EA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:rsidR="00802C0F" w:rsidRPr="00332EAC" w:rsidRDefault="00802C0F" w:rsidP="00BE72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15F00" w:rsidRDefault="00802C0F" w:rsidP="00BE72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-</w:t>
            </w:r>
            <w:r w:rsidR="00015F00" w:rsidRPr="00015F0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>Επίσκεψη αξιοθέατων</w:t>
            </w:r>
            <w:r w:rsidR="005104D0"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  <w:t xml:space="preserve"> ανάλογα με το πρόγραμμα που το σχολείο θα καθορίσει.</w:t>
            </w:r>
          </w:p>
          <w:p w:rsidR="005104D0" w:rsidRPr="00015F00" w:rsidRDefault="005104D0" w:rsidP="00BE72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  <w:p w:rsidR="00E63DBC" w:rsidRDefault="00015F00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015F00">
              <w:rPr>
                <w:rFonts w:asciiTheme="minorHAnsi" w:hAnsiTheme="minorHAnsi" w:cstheme="minorHAnsi"/>
                <w:color w:val="000000"/>
                <w:highlight w:val="white"/>
              </w:rPr>
              <w:t>-</w:t>
            </w:r>
            <w:bookmarkStart w:id="0" w:name="_GoBack"/>
            <w:bookmarkEnd w:id="0"/>
            <w:r w:rsidR="00802C0F">
              <w:rPr>
                <w:rFonts w:asciiTheme="minorHAnsi" w:hAnsiTheme="minorHAnsi" w:cstheme="minorHAnsi"/>
                <w:color w:val="000000"/>
                <w:highlight w:val="white"/>
              </w:rPr>
              <w:t>Ε</w:t>
            </w:r>
            <w:r>
              <w:rPr>
                <w:rFonts w:asciiTheme="minorHAnsi" w:hAnsiTheme="minorHAnsi" w:cstheme="minorHAnsi"/>
                <w:color w:val="000000"/>
                <w:highlight w:val="white"/>
              </w:rPr>
              <w:t>πίσκεψη στον Ιερό Ναό Αγίου Θεοδώρου Ρώμης.</w:t>
            </w:r>
          </w:p>
          <w:p w:rsidR="00BE72FA" w:rsidRPr="00015F00" w:rsidRDefault="00BE72FA" w:rsidP="00BE72F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32EAC" w:rsidRPr="00DE2031" w:rsidTr="00AE77A8">
        <w:trPr>
          <w:trHeight w:val="458"/>
        </w:trPr>
        <w:tc>
          <w:tcPr>
            <w:tcW w:w="54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559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332EAC" w:rsidRDefault="00332EAC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</w:p>
        </w:tc>
      </w:tr>
      <w:tr w:rsidR="00332EAC" w:rsidRPr="00DE2031" w:rsidTr="00AE77A8">
        <w:trPr>
          <w:trHeight w:val="458"/>
        </w:trPr>
        <w:tc>
          <w:tcPr>
            <w:tcW w:w="54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332EAC" w:rsidRDefault="00332EAC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</w:p>
          <w:p w:rsidR="00802C0F" w:rsidRDefault="00802C0F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Διασφάλιση πλήρους ιατροφαρμακευτικής περίθαλψης μαθητών και καθηγητών και καλύψεις </w:t>
            </w:r>
            <w:r>
              <w:rPr>
                <w:rFonts w:ascii="Calibri" w:hAnsi="Calibri"/>
                <w:color w:val="000000"/>
                <w:lang w:val="en-US"/>
              </w:rPr>
              <w:t>COVID</w:t>
            </w:r>
            <w:r>
              <w:rPr>
                <w:rFonts w:ascii="Calibri" w:hAnsi="Calibri"/>
                <w:color w:val="000000"/>
              </w:rPr>
              <w:t>-19</w:t>
            </w:r>
          </w:p>
          <w:p w:rsidR="00BE72FA" w:rsidRDefault="00BE72FA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332EAC" w:rsidRPr="00DE2031" w:rsidTr="00AE77A8">
        <w:trPr>
          <w:trHeight w:val="458"/>
        </w:trPr>
        <w:tc>
          <w:tcPr>
            <w:tcW w:w="54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332EAC" w:rsidRDefault="00332EAC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</w:p>
        </w:tc>
      </w:tr>
      <w:tr w:rsidR="00332EAC" w:rsidRPr="00DE2031" w:rsidTr="00AE77A8">
        <w:trPr>
          <w:trHeight w:val="458"/>
        </w:trPr>
        <w:tc>
          <w:tcPr>
            <w:tcW w:w="54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 xml:space="preserve">ΕΠΙΒΑΡΥΝΣΗ ΑΝΑ ΜΑΘΗΤΗ </w:t>
            </w:r>
          </w:p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332EAC" w:rsidRDefault="00332EAC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ΝΑΙ</w:t>
            </w:r>
          </w:p>
        </w:tc>
      </w:tr>
      <w:tr w:rsidR="00332EAC" w:rsidRPr="00DE2031" w:rsidTr="00AE77A8">
        <w:trPr>
          <w:trHeight w:val="458"/>
        </w:trPr>
        <w:tc>
          <w:tcPr>
            <w:tcW w:w="54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332EAC" w:rsidRDefault="00332EAC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12/12/2022 13:30</w:t>
            </w:r>
          </w:p>
        </w:tc>
      </w:tr>
      <w:tr w:rsidR="00332EAC" w:rsidRPr="00DE2031" w:rsidTr="00AE77A8">
        <w:trPr>
          <w:trHeight w:val="288"/>
        </w:trPr>
        <w:tc>
          <w:tcPr>
            <w:tcW w:w="54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E2031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592" w:type="dxa"/>
          </w:tcPr>
          <w:p w:rsidR="00332EAC" w:rsidRPr="00DE2031" w:rsidRDefault="00332EAC" w:rsidP="00332EA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DE2031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332EAC" w:rsidRDefault="00332EAC" w:rsidP="00BE72FA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12/12/2022 14:00</w:t>
            </w:r>
          </w:p>
        </w:tc>
      </w:tr>
    </w:tbl>
    <w:p w:rsidR="00966FF2" w:rsidRPr="00DE2031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C842CE" w:rsidRDefault="006E1B18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</w:t>
      </w:r>
      <w:r w:rsidR="007E7254" w:rsidRPr="00DE2031">
        <w:rPr>
          <w:rFonts w:asciiTheme="minorHAnsi" w:hAnsiTheme="minorHAnsi" w:cstheme="minorHAnsi"/>
          <w:b/>
        </w:rPr>
        <w:t>Ο</w:t>
      </w:r>
      <w:r>
        <w:rPr>
          <w:rFonts w:asciiTheme="minorHAnsi" w:hAnsiTheme="minorHAnsi" w:cstheme="minorHAnsi"/>
          <w:b/>
        </w:rPr>
        <w:t xml:space="preserve"> </w:t>
      </w:r>
      <w:r w:rsidR="007E7254" w:rsidRPr="00DE203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Αναπλ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 w:rsidR="007E7254" w:rsidRPr="00DE2031">
        <w:rPr>
          <w:rFonts w:asciiTheme="minorHAnsi" w:hAnsiTheme="minorHAnsi" w:cstheme="minorHAnsi"/>
          <w:b/>
        </w:rPr>
        <w:t>Δ</w:t>
      </w:r>
      <w:r>
        <w:rPr>
          <w:rFonts w:asciiTheme="minorHAnsi" w:hAnsiTheme="minorHAnsi" w:cstheme="minorHAnsi"/>
          <w:b/>
        </w:rPr>
        <w:t>ιευθυ</w:t>
      </w:r>
      <w:r w:rsidR="007E7254" w:rsidRPr="00DE2031">
        <w:rPr>
          <w:rFonts w:asciiTheme="minorHAnsi" w:hAnsiTheme="minorHAnsi" w:cstheme="minorHAnsi"/>
          <w:b/>
        </w:rPr>
        <w:t>ντής</w:t>
      </w:r>
    </w:p>
    <w:p w:rsidR="00885AAA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885AAA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885AAA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885AAA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885AAA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</w:p>
    <w:p w:rsidR="00885AAA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Αθανάσιος </w:t>
      </w:r>
      <w:proofErr w:type="spellStart"/>
      <w:r>
        <w:rPr>
          <w:rFonts w:asciiTheme="minorHAnsi" w:hAnsiTheme="minorHAnsi" w:cstheme="minorHAnsi"/>
          <w:b/>
        </w:rPr>
        <w:t>Περιστέρης</w:t>
      </w:r>
      <w:proofErr w:type="spellEnd"/>
    </w:p>
    <w:p w:rsidR="00885AAA" w:rsidRPr="00DE2031" w:rsidRDefault="00885AAA" w:rsidP="006E1B18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ΠΕ 11 Φυσικής Αγωγής</w:t>
      </w:r>
    </w:p>
    <w:p w:rsidR="00C842CE" w:rsidRPr="00DE2031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7E7254" w:rsidRPr="00DE2031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DE2031">
        <w:rPr>
          <w:rFonts w:asciiTheme="minorHAnsi" w:hAnsiTheme="minorHAnsi" w:cstheme="minorHAnsi"/>
        </w:rPr>
        <w:tab/>
      </w:r>
    </w:p>
    <w:sectPr w:rsidR="007E7254" w:rsidRPr="00DE2031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A4D"/>
    <w:multiLevelType w:val="hybridMultilevel"/>
    <w:tmpl w:val="5240D24E"/>
    <w:lvl w:ilvl="0" w:tplc="6228092A">
      <w:start w:val="1"/>
      <w:numFmt w:val="decimal"/>
      <w:lvlText w:val="%1."/>
      <w:lvlJc w:val="left"/>
      <w:pPr>
        <w:ind w:left="1035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1CD54E70"/>
    <w:multiLevelType w:val="multilevel"/>
    <w:tmpl w:val="BBF669B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A2AE3"/>
    <w:multiLevelType w:val="hybridMultilevel"/>
    <w:tmpl w:val="275EA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1F9B"/>
    <w:multiLevelType w:val="hybridMultilevel"/>
    <w:tmpl w:val="A6FED8FA"/>
    <w:lvl w:ilvl="0" w:tplc="0186DA50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15F00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410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251C"/>
    <w:rsid w:val="002E24A9"/>
    <w:rsid w:val="002E5BD9"/>
    <w:rsid w:val="002F23F4"/>
    <w:rsid w:val="002F2F28"/>
    <w:rsid w:val="00332EAC"/>
    <w:rsid w:val="003425FC"/>
    <w:rsid w:val="003466D5"/>
    <w:rsid w:val="003602B3"/>
    <w:rsid w:val="00362278"/>
    <w:rsid w:val="00370764"/>
    <w:rsid w:val="003A4413"/>
    <w:rsid w:val="003A670A"/>
    <w:rsid w:val="003C09AC"/>
    <w:rsid w:val="003D06E9"/>
    <w:rsid w:val="00410BF1"/>
    <w:rsid w:val="00471F1F"/>
    <w:rsid w:val="0048427B"/>
    <w:rsid w:val="00491BB9"/>
    <w:rsid w:val="00497B0E"/>
    <w:rsid w:val="004F52E5"/>
    <w:rsid w:val="005104D0"/>
    <w:rsid w:val="005238EC"/>
    <w:rsid w:val="00540932"/>
    <w:rsid w:val="00561055"/>
    <w:rsid w:val="005624C9"/>
    <w:rsid w:val="005D2DB1"/>
    <w:rsid w:val="005E5891"/>
    <w:rsid w:val="006236F3"/>
    <w:rsid w:val="006239A2"/>
    <w:rsid w:val="0064423C"/>
    <w:rsid w:val="00686B8C"/>
    <w:rsid w:val="006A4F47"/>
    <w:rsid w:val="006E1B18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02C0F"/>
    <w:rsid w:val="008213B2"/>
    <w:rsid w:val="00832392"/>
    <w:rsid w:val="00837A5B"/>
    <w:rsid w:val="00853123"/>
    <w:rsid w:val="00862905"/>
    <w:rsid w:val="008716D6"/>
    <w:rsid w:val="00882E7B"/>
    <w:rsid w:val="0088467D"/>
    <w:rsid w:val="00885AAA"/>
    <w:rsid w:val="00897D49"/>
    <w:rsid w:val="008B04E2"/>
    <w:rsid w:val="008B116B"/>
    <w:rsid w:val="008F3677"/>
    <w:rsid w:val="0090535E"/>
    <w:rsid w:val="00906C2F"/>
    <w:rsid w:val="009144DB"/>
    <w:rsid w:val="0093252D"/>
    <w:rsid w:val="00937C65"/>
    <w:rsid w:val="009618A5"/>
    <w:rsid w:val="00966FF2"/>
    <w:rsid w:val="00975F73"/>
    <w:rsid w:val="009A3280"/>
    <w:rsid w:val="009A4B98"/>
    <w:rsid w:val="009B13C8"/>
    <w:rsid w:val="009E2973"/>
    <w:rsid w:val="009E5230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E124C"/>
    <w:rsid w:val="00BE72FA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533C"/>
    <w:rsid w:val="00DD5A03"/>
    <w:rsid w:val="00DD7538"/>
    <w:rsid w:val="00DE2031"/>
    <w:rsid w:val="00DE5DF4"/>
    <w:rsid w:val="00DF4D09"/>
    <w:rsid w:val="00E00724"/>
    <w:rsid w:val="00E131AC"/>
    <w:rsid w:val="00E23D2F"/>
    <w:rsid w:val="00E61445"/>
    <w:rsid w:val="00E63DBC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00434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97D49"/>
  </w:style>
  <w:style w:type="paragraph" w:styleId="Web">
    <w:name w:val="Normal (Web)"/>
    <w:basedOn w:val="a"/>
    <w:uiPriority w:val="99"/>
    <w:unhideWhenUsed/>
    <w:rsid w:val="00E63DB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32EAC"/>
    <w:pPr>
      <w:ind w:left="720"/>
      <w:contextualSpacing/>
    </w:pPr>
  </w:style>
  <w:style w:type="paragraph" w:customStyle="1" w:styleId="yiv8102323265msonormal">
    <w:name w:val="yiv8102323265msonormal"/>
    <w:basedOn w:val="a"/>
    <w:qFormat/>
    <w:rsid w:val="00332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79</TotalTime>
  <Pages>4</Pages>
  <Words>1178</Words>
  <Characters>6364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6</cp:revision>
  <cp:lastPrinted>2022-12-08T08:50:00Z</cp:lastPrinted>
  <dcterms:created xsi:type="dcterms:W3CDTF">2022-12-07T21:32:00Z</dcterms:created>
  <dcterms:modified xsi:type="dcterms:W3CDTF">2022-12-08T10:45:00Z</dcterms:modified>
</cp:coreProperties>
</file>